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61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8"/>
        <w:gridCol w:w="11230"/>
      </w:tblGrid>
      <w:tr w:rsidR="002D03A4" w:rsidRPr="002D03A4" w:rsidTr="002D03A4">
        <w:tc>
          <w:tcPr>
            <w:tcW w:w="8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1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22.161.61я73</w:t>
            </w:r>
            <w:proofErr w:type="gramStart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2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3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Сташ, А.Х.</w:t>
            </w:r>
            <w:r w:rsidRPr="002D03A4">
              <w:rPr>
                <w:rFonts w:ascii="Times New Roman" w:hAnsi="Times New Roman" w:cs="Times New Roman"/>
                <w:sz w:val="24"/>
                <w:szCs w:val="24"/>
              </w:rPr>
              <w:br/>
              <w:t>   Практикум по дифференциальным уравнениям : учеб.-метод</w:t>
            </w:r>
            <w:proofErr w:type="gramStart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особие. Ч. 2 / А. Х. Сташ ; М-во образования и науки</w:t>
            </w:r>
            <w:proofErr w:type="gramStart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ос. Федерации, Адыг. гос. ун-т, Фак. математики и компьютер</w:t>
            </w:r>
            <w:proofErr w:type="gramStart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аук, Каф. мат. анализа и методики преподавания математики. - Майкоп</w:t>
            </w:r>
            <w:proofErr w:type="gramStart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 xml:space="preserve"> Изд-во АГУ, 2016. - 104 </w:t>
            </w:r>
            <w:proofErr w:type="gramStart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D0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3A4" w:rsidRPr="002D03A4" w:rsidTr="002D03A4">
        <w:tc>
          <w:tcPr>
            <w:tcW w:w="8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CE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CE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3A4" w:rsidRPr="002D03A4" w:rsidTr="002D03A4">
        <w:tc>
          <w:tcPr>
            <w:tcW w:w="8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CE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22.17я73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1F4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Андрухаев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Х.М.</w:t>
            </w: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Теория вероятностей и математическая статистика : сб. задач: учеб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бакалавриата / Х. М.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Андрухаев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- 3-е изд., испр. и доп. - М. : ЮРАЙТ, 2016. - 177 с. </w:t>
            </w:r>
          </w:p>
        </w:tc>
      </w:tr>
      <w:tr w:rsidR="002D03A4" w:rsidRPr="002D03A4" w:rsidTr="002D03A4">
        <w:tc>
          <w:tcPr>
            <w:tcW w:w="8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CE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22.31</w:t>
            </w: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1F4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Паланджянц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Л.Ж.</w:t>
            </w: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Физика природы и/или природа физики / Л. Ж.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Паланджянц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Кучеренко В.О., 2016. - 73 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D03A4" w:rsidRPr="002D03A4" w:rsidTr="002D03A4">
        <w:tc>
          <w:tcPr>
            <w:tcW w:w="8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CE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32.973.26-018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1F4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Бучацкая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В.В.</w:t>
            </w: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Введение в программирование на языке ассемблер для IBM PC : учеб.-метод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В. В.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Бучацкая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Ю. Бучацкий ; Адыг. гос. ун-т,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Инж.-физ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фак., Каф.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автаматизирован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систем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информ. и упр. - Майкоп : Изд-во АГУ, 2016. - 92 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D03A4" w:rsidRPr="002D03A4" w:rsidTr="002D03A4">
        <w:tc>
          <w:tcPr>
            <w:tcW w:w="8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CE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32.973-018.1я73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1F4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Довгаль, В.А.</w:t>
            </w: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Программирование на языке C++ в среде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Visual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Studio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учеб.-метод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особие. Ч. 1 / В. А. Довгаль, В. Н. Коробков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Адыг. гос. ун-т,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Инж.-физ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 - Майкоп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2016. - 84 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D03A4" w:rsidRPr="002D03A4" w:rsidTr="002D03A4">
        <w:tc>
          <w:tcPr>
            <w:tcW w:w="8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CE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03A4" w:rsidRPr="002D03A4" w:rsidRDefault="002D03A4" w:rsidP="001F4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Кудряков, Р.Р.</w:t>
            </w:r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Квадраты и их свойства</w:t>
            </w:r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задач / Р. Р. Кудряков. -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Саров</w:t>
            </w:r>
            <w:proofErr w:type="spellEnd"/>
            <w:proofErr w:type="gram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Интерконтакт</w:t>
            </w:r>
            <w:proofErr w:type="spellEnd"/>
            <w:r w:rsidRPr="002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2017. - 76 с.</w:t>
            </w:r>
          </w:p>
        </w:tc>
      </w:tr>
    </w:tbl>
    <w:p w:rsidR="00555678" w:rsidRPr="002D03A4" w:rsidRDefault="00555678">
      <w:pPr>
        <w:rPr>
          <w:rFonts w:ascii="Times New Roman" w:hAnsi="Times New Roman" w:cs="Times New Roman"/>
          <w:sz w:val="24"/>
          <w:szCs w:val="24"/>
        </w:rPr>
      </w:pPr>
    </w:p>
    <w:sectPr w:rsidR="00555678" w:rsidRPr="002D03A4" w:rsidSect="001F4C5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F4C56"/>
    <w:rsid w:val="00001429"/>
    <w:rsid w:val="000322A9"/>
    <w:rsid w:val="00032C6B"/>
    <w:rsid w:val="00084920"/>
    <w:rsid w:val="000A71C3"/>
    <w:rsid w:val="000F1B9B"/>
    <w:rsid w:val="001009DC"/>
    <w:rsid w:val="00146751"/>
    <w:rsid w:val="00193158"/>
    <w:rsid w:val="001B35C3"/>
    <w:rsid w:val="001C003B"/>
    <w:rsid w:val="001D69E6"/>
    <w:rsid w:val="001E2672"/>
    <w:rsid w:val="001E66DB"/>
    <w:rsid w:val="001F4C56"/>
    <w:rsid w:val="00213E21"/>
    <w:rsid w:val="002656DC"/>
    <w:rsid w:val="002C15AA"/>
    <w:rsid w:val="002D03A4"/>
    <w:rsid w:val="002F28B8"/>
    <w:rsid w:val="003967BB"/>
    <w:rsid w:val="003B71F7"/>
    <w:rsid w:val="003C26C3"/>
    <w:rsid w:val="00425B3B"/>
    <w:rsid w:val="00426F36"/>
    <w:rsid w:val="00470C38"/>
    <w:rsid w:val="00484437"/>
    <w:rsid w:val="00496D74"/>
    <w:rsid w:val="005220E1"/>
    <w:rsid w:val="00555678"/>
    <w:rsid w:val="005662CB"/>
    <w:rsid w:val="00574925"/>
    <w:rsid w:val="005A6729"/>
    <w:rsid w:val="005F7F68"/>
    <w:rsid w:val="00603375"/>
    <w:rsid w:val="0069760C"/>
    <w:rsid w:val="007079BE"/>
    <w:rsid w:val="007413C7"/>
    <w:rsid w:val="007A138E"/>
    <w:rsid w:val="007A37CC"/>
    <w:rsid w:val="007B2DD7"/>
    <w:rsid w:val="007C16FF"/>
    <w:rsid w:val="007E47A5"/>
    <w:rsid w:val="008048AE"/>
    <w:rsid w:val="008403FC"/>
    <w:rsid w:val="0085251E"/>
    <w:rsid w:val="00861908"/>
    <w:rsid w:val="00875DBC"/>
    <w:rsid w:val="008B0CDF"/>
    <w:rsid w:val="0090688B"/>
    <w:rsid w:val="00980CB5"/>
    <w:rsid w:val="009937EC"/>
    <w:rsid w:val="00A02ACC"/>
    <w:rsid w:val="00A54EBD"/>
    <w:rsid w:val="00A65060"/>
    <w:rsid w:val="00B44971"/>
    <w:rsid w:val="00B558C2"/>
    <w:rsid w:val="00B9584C"/>
    <w:rsid w:val="00C40A5D"/>
    <w:rsid w:val="00C45852"/>
    <w:rsid w:val="00CE1BA4"/>
    <w:rsid w:val="00D62C23"/>
    <w:rsid w:val="00DC2764"/>
    <w:rsid w:val="00E1411C"/>
    <w:rsid w:val="00E558F7"/>
    <w:rsid w:val="00E75A62"/>
    <w:rsid w:val="00EC2B4C"/>
    <w:rsid w:val="00F55129"/>
    <w:rsid w:val="00F7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0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2</cp:revision>
  <dcterms:created xsi:type="dcterms:W3CDTF">2017-11-28T10:39:00Z</dcterms:created>
  <dcterms:modified xsi:type="dcterms:W3CDTF">2017-11-29T13:11:00Z</dcterms:modified>
</cp:coreProperties>
</file>